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DE8" w:rsidRDefault="008F5DE8">
      <w:pPr>
        <w:rPr>
          <w:lang w:val="en-GB"/>
        </w:rPr>
      </w:pPr>
    </w:p>
    <w:p w:rsidR="00844A5C" w:rsidRPr="005A04A9" w:rsidRDefault="00844A5C" w:rsidP="00844A5C">
      <w:pPr>
        <w:spacing w:after="0" w:line="240" w:lineRule="auto"/>
        <w:jc w:val="center"/>
        <w:rPr>
          <w:rFonts w:cs="Arial"/>
          <w:b/>
          <w:sz w:val="24"/>
          <w:szCs w:val="24"/>
          <w:lang w:val="en-US"/>
        </w:rPr>
      </w:pPr>
      <w:r w:rsidRPr="005A04A9">
        <w:rPr>
          <w:rFonts w:cs="Arial"/>
          <w:b/>
          <w:sz w:val="24"/>
          <w:szCs w:val="24"/>
          <w:lang w:val="en-US"/>
        </w:rPr>
        <w:t>Min</w:t>
      </w:r>
      <w:r w:rsidR="00B40E73">
        <w:rPr>
          <w:rFonts w:cs="Arial"/>
          <w:b/>
          <w:sz w:val="24"/>
          <w:szCs w:val="24"/>
          <w:lang w:val="en-US"/>
        </w:rPr>
        <w:t xml:space="preserve">utes of Roma Pony Club </w:t>
      </w:r>
      <w:proofErr w:type="spellStart"/>
      <w:r w:rsidR="00B40E73">
        <w:rPr>
          <w:rFonts w:cs="Arial"/>
          <w:b/>
          <w:sz w:val="24"/>
          <w:szCs w:val="24"/>
          <w:lang w:val="en-US"/>
        </w:rPr>
        <w:t>Exective</w:t>
      </w:r>
      <w:proofErr w:type="spellEnd"/>
      <w:r w:rsidRPr="005A04A9">
        <w:rPr>
          <w:rFonts w:cs="Arial"/>
          <w:b/>
          <w:sz w:val="24"/>
          <w:szCs w:val="24"/>
          <w:lang w:val="en-US"/>
        </w:rPr>
        <w:t xml:space="preserve"> Meeting,</w:t>
      </w:r>
    </w:p>
    <w:p w:rsidR="00844A5C" w:rsidRPr="005A04A9" w:rsidRDefault="00B40E73" w:rsidP="00844A5C">
      <w:pPr>
        <w:spacing w:after="0" w:line="240" w:lineRule="auto"/>
        <w:jc w:val="center"/>
        <w:rPr>
          <w:rFonts w:cs="Arial"/>
          <w:b/>
          <w:sz w:val="24"/>
          <w:szCs w:val="24"/>
          <w:lang w:val="en-US"/>
        </w:rPr>
      </w:pPr>
      <w:proofErr w:type="gramStart"/>
      <w:r>
        <w:rPr>
          <w:rFonts w:cs="Arial"/>
          <w:b/>
          <w:sz w:val="24"/>
          <w:szCs w:val="24"/>
          <w:lang w:val="en-US"/>
        </w:rPr>
        <w:t>held</w:t>
      </w:r>
      <w:proofErr w:type="gramEnd"/>
      <w:r>
        <w:rPr>
          <w:rFonts w:cs="Arial"/>
          <w:b/>
          <w:sz w:val="24"/>
          <w:szCs w:val="24"/>
          <w:lang w:val="en-US"/>
        </w:rPr>
        <w:t xml:space="preserve"> at the Royal Hotel</w:t>
      </w:r>
      <w:r w:rsidR="00844A5C" w:rsidRPr="005A04A9">
        <w:rPr>
          <w:rFonts w:cs="Arial"/>
          <w:b/>
          <w:sz w:val="24"/>
          <w:szCs w:val="24"/>
          <w:lang w:val="en-US"/>
        </w:rPr>
        <w:t xml:space="preserve">, </w:t>
      </w:r>
      <w:r>
        <w:rPr>
          <w:rFonts w:cs="Arial"/>
          <w:b/>
          <w:sz w:val="24"/>
          <w:szCs w:val="24"/>
          <w:lang w:val="en-US"/>
        </w:rPr>
        <w:t>8</w:t>
      </w:r>
      <w:r w:rsidR="0003401F" w:rsidRPr="0003401F">
        <w:rPr>
          <w:rFonts w:cs="Arial"/>
          <w:b/>
          <w:sz w:val="24"/>
          <w:szCs w:val="24"/>
          <w:vertAlign w:val="superscript"/>
          <w:lang w:val="en-US"/>
        </w:rPr>
        <w:t>th</w:t>
      </w:r>
      <w:r w:rsidR="00127607">
        <w:rPr>
          <w:rFonts w:cs="Arial"/>
          <w:b/>
          <w:sz w:val="24"/>
          <w:szCs w:val="24"/>
          <w:lang w:val="en-US"/>
        </w:rPr>
        <w:t xml:space="preserve"> </w:t>
      </w:r>
      <w:r>
        <w:rPr>
          <w:rFonts w:cs="Arial"/>
          <w:b/>
          <w:sz w:val="24"/>
          <w:szCs w:val="24"/>
          <w:lang w:val="en-US"/>
        </w:rPr>
        <w:t>March</w:t>
      </w:r>
      <w:r w:rsidR="0003401F">
        <w:rPr>
          <w:rFonts w:cs="Arial"/>
          <w:b/>
          <w:sz w:val="24"/>
          <w:szCs w:val="24"/>
          <w:lang w:val="en-US"/>
        </w:rPr>
        <w:t xml:space="preserve"> 2012</w:t>
      </w:r>
    </w:p>
    <w:p w:rsidR="00844A5C" w:rsidRPr="005A04A9" w:rsidRDefault="00844A5C" w:rsidP="00844A5C">
      <w:pPr>
        <w:spacing w:after="0" w:line="240" w:lineRule="auto"/>
        <w:jc w:val="center"/>
        <w:rPr>
          <w:rFonts w:cs="Arial"/>
          <w:b/>
          <w:sz w:val="24"/>
          <w:szCs w:val="24"/>
          <w:lang w:val="en-US"/>
        </w:rPr>
      </w:pPr>
    </w:p>
    <w:p w:rsidR="00844A5C" w:rsidRPr="005A04A9" w:rsidRDefault="00844A5C" w:rsidP="00844A5C">
      <w:pPr>
        <w:spacing w:after="0" w:line="240" w:lineRule="auto"/>
        <w:rPr>
          <w:rFonts w:cs="Arial"/>
          <w:sz w:val="24"/>
          <w:szCs w:val="24"/>
          <w:lang w:val="en-US"/>
        </w:rPr>
      </w:pPr>
      <w:r w:rsidRPr="005A04A9">
        <w:rPr>
          <w:rFonts w:cs="Arial"/>
          <w:sz w:val="24"/>
          <w:szCs w:val="24"/>
          <w:u w:val="single"/>
          <w:lang w:val="en-US"/>
        </w:rPr>
        <w:t>Meeting opened</w:t>
      </w:r>
      <w:r w:rsidRPr="005A04A9">
        <w:rPr>
          <w:rFonts w:cs="Arial"/>
          <w:sz w:val="24"/>
          <w:szCs w:val="24"/>
          <w:lang w:val="en-US"/>
        </w:rPr>
        <w:t xml:space="preserve">:        </w:t>
      </w:r>
      <w:r w:rsidR="00B40E73">
        <w:rPr>
          <w:rFonts w:cs="Arial"/>
          <w:sz w:val="24"/>
          <w:szCs w:val="24"/>
          <w:lang w:val="en-US"/>
        </w:rPr>
        <w:t>7.3</w:t>
      </w:r>
      <w:r w:rsidR="00127607">
        <w:rPr>
          <w:rFonts w:cs="Arial"/>
          <w:sz w:val="24"/>
          <w:szCs w:val="24"/>
          <w:lang w:val="en-US"/>
        </w:rPr>
        <w:t>0</w:t>
      </w:r>
      <w:r w:rsidRPr="005A04A9">
        <w:rPr>
          <w:rFonts w:cs="Arial"/>
          <w:sz w:val="24"/>
          <w:szCs w:val="24"/>
          <w:lang w:val="en-US"/>
        </w:rPr>
        <w:t>pm</w:t>
      </w:r>
    </w:p>
    <w:p w:rsidR="00844A5C" w:rsidRPr="005A04A9" w:rsidRDefault="00844A5C" w:rsidP="00844A5C">
      <w:pPr>
        <w:spacing w:after="0"/>
        <w:rPr>
          <w:rFonts w:cs="Arial"/>
          <w:sz w:val="24"/>
          <w:szCs w:val="24"/>
          <w:lang w:val="en-US"/>
        </w:rPr>
      </w:pPr>
      <w:r w:rsidRPr="005A04A9">
        <w:rPr>
          <w:rFonts w:cs="Arial"/>
          <w:sz w:val="24"/>
          <w:szCs w:val="24"/>
          <w:u w:val="single"/>
          <w:lang w:val="en-US"/>
        </w:rPr>
        <w:t>Present</w:t>
      </w:r>
      <w:r w:rsidRPr="005A04A9">
        <w:rPr>
          <w:rFonts w:cs="Arial"/>
          <w:sz w:val="24"/>
          <w:szCs w:val="24"/>
          <w:lang w:val="en-US"/>
        </w:rPr>
        <w:t xml:space="preserve">:  </w:t>
      </w:r>
      <w:r w:rsidR="0003401F">
        <w:rPr>
          <w:rFonts w:cs="Arial"/>
          <w:sz w:val="24"/>
          <w:szCs w:val="24"/>
          <w:lang w:val="en-US"/>
        </w:rPr>
        <w:t xml:space="preserve">  Hazel </w:t>
      </w:r>
      <w:proofErr w:type="spellStart"/>
      <w:r w:rsidR="0003401F">
        <w:rPr>
          <w:rFonts w:cs="Arial"/>
          <w:sz w:val="24"/>
          <w:szCs w:val="24"/>
          <w:lang w:val="en-US"/>
        </w:rPr>
        <w:t>Krienke</w:t>
      </w:r>
      <w:proofErr w:type="spellEnd"/>
      <w:r w:rsidR="0003401F">
        <w:rPr>
          <w:rFonts w:cs="Arial"/>
          <w:sz w:val="24"/>
          <w:szCs w:val="24"/>
          <w:lang w:val="en-US"/>
        </w:rPr>
        <w:t>,</w:t>
      </w:r>
      <w:r>
        <w:rPr>
          <w:rFonts w:cs="Arial"/>
          <w:sz w:val="24"/>
          <w:szCs w:val="24"/>
          <w:lang w:val="en-US"/>
        </w:rPr>
        <w:t xml:space="preserve"> Steve </w:t>
      </w:r>
      <w:proofErr w:type="spellStart"/>
      <w:r w:rsidR="00FA56BB">
        <w:rPr>
          <w:rFonts w:cs="Arial"/>
          <w:sz w:val="24"/>
          <w:szCs w:val="24"/>
          <w:lang w:val="en-US"/>
        </w:rPr>
        <w:t>Swires</w:t>
      </w:r>
      <w:proofErr w:type="spellEnd"/>
      <w:r w:rsidR="00FA56BB">
        <w:rPr>
          <w:rFonts w:cs="Arial"/>
          <w:sz w:val="24"/>
          <w:szCs w:val="24"/>
          <w:lang w:val="en-US"/>
        </w:rPr>
        <w:t>, Tracie Dean</w:t>
      </w:r>
      <w:r w:rsidR="0003401F">
        <w:rPr>
          <w:rFonts w:cs="Arial"/>
          <w:sz w:val="24"/>
          <w:szCs w:val="24"/>
          <w:lang w:val="en-US"/>
        </w:rPr>
        <w:t>,</w:t>
      </w:r>
      <w:r w:rsidR="00127607">
        <w:rPr>
          <w:rFonts w:cs="Arial"/>
          <w:sz w:val="24"/>
          <w:szCs w:val="24"/>
          <w:lang w:val="en-US"/>
        </w:rPr>
        <w:t xml:space="preserve"> Morgan Farndon</w:t>
      </w:r>
      <w:r w:rsidR="0003401F">
        <w:rPr>
          <w:rFonts w:cs="Arial"/>
          <w:sz w:val="24"/>
          <w:szCs w:val="24"/>
          <w:lang w:val="en-US"/>
        </w:rPr>
        <w:t>.</w:t>
      </w:r>
    </w:p>
    <w:p w:rsidR="00844A5C" w:rsidRDefault="00844A5C" w:rsidP="00844A5C">
      <w:pPr>
        <w:spacing w:after="0"/>
        <w:rPr>
          <w:sz w:val="24"/>
          <w:szCs w:val="24"/>
        </w:rPr>
      </w:pPr>
      <w:r w:rsidRPr="005A04A9">
        <w:rPr>
          <w:sz w:val="24"/>
          <w:szCs w:val="24"/>
          <w:u w:val="single"/>
        </w:rPr>
        <w:t>Apologies</w:t>
      </w:r>
      <w:r w:rsidRPr="005A04A9">
        <w:rPr>
          <w:sz w:val="24"/>
          <w:szCs w:val="24"/>
        </w:rPr>
        <w:t xml:space="preserve">:  </w:t>
      </w:r>
      <w:r>
        <w:rPr>
          <w:sz w:val="24"/>
          <w:szCs w:val="24"/>
        </w:rPr>
        <w:t xml:space="preserve"> </w:t>
      </w:r>
      <w:r w:rsidR="00B40E73">
        <w:rPr>
          <w:sz w:val="24"/>
          <w:szCs w:val="24"/>
        </w:rPr>
        <w:t>Kate Robinson, Tanya McGilvray and Andrew McGilvray</w:t>
      </w:r>
      <w:r w:rsidR="00127607">
        <w:rPr>
          <w:sz w:val="24"/>
          <w:szCs w:val="24"/>
        </w:rPr>
        <w:t>.</w:t>
      </w:r>
      <w:r w:rsidR="0003401F">
        <w:rPr>
          <w:sz w:val="24"/>
          <w:szCs w:val="24"/>
        </w:rPr>
        <w:t xml:space="preserve"> </w:t>
      </w:r>
      <w:r>
        <w:rPr>
          <w:sz w:val="24"/>
          <w:szCs w:val="24"/>
        </w:rPr>
        <w:t xml:space="preserve"> </w:t>
      </w:r>
    </w:p>
    <w:p w:rsidR="00844A5C" w:rsidRDefault="001F4DCB" w:rsidP="00844A5C">
      <w:pPr>
        <w:spacing w:after="0" w:line="240" w:lineRule="auto"/>
        <w:rPr>
          <w:rFonts w:cs="Arial"/>
          <w:sz w:val="24"/>
          <w:szCs w:val="24"/>
          <w:lang w:val="en-US"/>
        </w:rPr>
      </w:pPr>
      <w:r>
        <w:rPr>
          <w:rFonts w:cs="Arial"/>
          <w:sz w:val="24"/>
          <w:szCs w:val="24"/>
          <w:u w:val="single"/>
          <w:lang w:val="en-US"/>
        </w:rPr>
        <w:t>P</w:t>
      </w:r>
      <w:r w:rsidRPr="005A04A9">
        <w:rPr>
          <w:rFonts w:cs="Arial"/>
          <w:sz w:val="24"/>
          <w:szCs w:val="24"/>
          <w:u w:val="single"/>
          <w:lang w:val="en-US"/>
        </w:rPr>
        <w:t>revious</w:t>
      </w:r>
      <w:r w:rsidR="00844A5C" w:rsidRPr="005A04A9">
        <w:rPr>
          <w:rFonts w:cs="Arial"/>
          <w:sz w:val="24"/>
          <w:szCs w:val="24"/>
          <w:u w:val="single"/>
          <w:lang w:val="en-US"/>
        </w:rPr>
        <w:t xml:space="preserve"> Minutes:</w:t>
      </w:r>
      <w:r w:rsidR="00844A5C" w:rsidRPr="005A04A9">
        <w:rPr>
          <w:rFonts w:cs="Arial"/>
          <w:sz w:val="24"/>
          <w:szCs w:val="24"/>
          <w:lang w:val="en-US"/>
        </w:rPr>
        <w:t xml:space="preserve">   </w:t>
      </w:r>
      <w:r w:rsidR="00127607">
        <w:rPr>
          <w:rFonts w:cs="Arial"/>
          <w:sz w:val="24"/>
          <w:szCs w:val="24"/>
          <w:lang w:val="en-US"/>
        </w:rPr>
        <w:t>Tracie Dean</w:t>
      </w:r>
      <w:r w:rsidR="00844A5C">
        <w:rPr>
          <w:rFonts w:cs="Arial"/>
          <w:sz w:val="24"/>
          <w:szCs w:val="24"/>
          <w:lang w:val="en-US"/>
        </w:rPr>
        <w:t xml:space="preserve"> moved they were a</w:t>
      </w:r>
      <w:r w:rsidR="00844A5C" w:rsidRPr="005A04A9">
        <w:rPr>
          <w:rFonts w:cs="Arial"/>
          <w:sz w:val="24"/>
          <w:szCs w:val="24"/>
          <w:lang w:val="en-US"/>
        </w:rPr>
        <w:t xml:space="preserve"> true and correct</w:t>
      </w:r>
      <w:r w:rsidR="00844A5C">
        <w:rPr>
          <w:rFonts w:cs="Arial"/>
          <w:sz w:val="24"/>
          <w:szCs w:val="24"/>
          <w:lang w:val="en-US"/>
        </w:rPr>
        <w:t xml:space="preserve"> record</w:t>
      </w:r>
      <w:r w:rsidR="00844A5C" w:rsidRPr="005A04A9">
        <w:rPr>
          <w:rFonts w:cs="Arial"/>
          <w:sz w:val="24"/>
          <w:szCs w:val="24"/>
          <w:lang w:val="en-US"/>
        </w:rPr>
        <w:t xml:space="preserve">.   </w:t>
      </w:r>
      <w:proofErr w:type="gramStart"/>
      <w:r w:rsidR="00844A5C" w:rsidRPr="005A04A9">
        <w:rPr>
          <w:rFonts w:cs="Arial"/>
          <w:sz w:val="24"/>
          <w:szCs w:val="24"/>
          <w:lang w:val="en-US"/>
        </w:rPr>
        <w:t xml:space="preserve">Seconded </w:t>
      </w:r>
      <w:r w:rsidR="00B40E73">
        <w:rPr>
          <w:rFonts w:cs="Arial"/>
          <w:sz w:val="24"/>
          <w:szCs w:val="24"/>
          <w:lang w:val="en-US"/>
        </w:rPr>
        <w:t>Hazel</w:t>
      </w:r>
      <w:r w:rsidR="0003401F">
        <w:rPr>
          <w:rFonts w:cs="Arial"/>
          <w:sz w:val="24"/>
          <w:szCs w:val="24"/>
          <w:lang w:val="en-US"/>
        </w:rPr>
        <w:t>.</w:t>
      </w:r>
      <w:proofErr w:type="gramEnd"/>
    </w:p>
    <w:p w:rsidR="00844A5C" w:rsidRDefault="00844A5C" w:rsidP="00844A5C">
      <w:pPr>
        <w:spacing w:after="0"/>
        <w:rPr>
          <w:lang w:val="en-GB"/>
        </w:rPr>
      </w:pPr>
    </w:p>
    <w:tbl>
      <w:tblPr>
        <w:tblStyle w:val="TableGrid"/>
        <w:tblW w:w="10388" w:type="dxa"/>
        <w:tblLook w:val="04A0"/>
      </w:tblPr>
      <w:tblGrid>
        <w:gridCol w:w="9036"/>
        <w:gridCol w:w="1352"/>
      </w:tblGrid>
      <w:tr w:rsidR="00844A5C" w:rsidTr="00844A5C">
        <w:trPr>
          <w:trHeight w:val="300"/>
        </w:trPr>
        <w:tc>
          <w:tcPr>
            <w:tcW w:w="9036" w:type="dxa"/>
            <w:tcBorders>
              <w:top w:val="nil"/>
              <w:left w:val="nil"/>
              <w:bottom w:val="nil"/>
            </w:tcBorders>
          </w:tcPr>
          <w:p w:rsidR="00844A5C" w:rsidRDefault="00844A5C" w:rsidP="00FA56BB">
            <w:pPr>
              <w:rPr>
                <w:rFonts w:cs="Arial"/>
                <w:sz w:val="24"/>
                <w:szCs w:val="24"/>
                <w:lang w:val="en-US"/>
              </w:rPr>
            </w:pPr>
            <w:r w:rsidRPr="005A04A9">
              <w:rPr>
                <w:rFonts w:cs="Arial"/>
                <w:sz w:val="24"/>
                <w:szCs w:val="24"/>
                <w:u w:val="single"/>
                <w:lang w:val="en-US"/>
              </w:rPr>
              <w:t xml:space="preserve"> Business Arising from Minutes</w:t>
            </w:r>
            <w:r w:rsidRPr="005A04A9">
              <w:rPr>
                <w:rFonts w:cs="Arial"/>
                <w:sz w:val="24"/>
                <w:szCs w:val="24"/>
                <w:lang w:val="en-US"/>
              </w:rPr>
              <w:t xml:space="preserve">: </w:t>
            </w:r>
          </w:p>
          <w:p w:rsidR="00127607" w:rsidRDefault="00B40E73" w:rsidP="00FA56BB">
            <w:pPr>
              <w:rPr>
                <w:lang w:val="en-US"/>
              </w:rPr>
            </w:pPr>
            <w:r>
              <w:rPr>
                <w:lang w:val="en-US"/>
              </w:rPr>
              <w:t xml:space="preserve"> “PCAQ article on </w:t>
            </w:r>
            <w:proofErr w:type="spellStart"/>
            <w:r>
              <w:rPr>
                <w:lang w:val="en-US"/>
              </w:rPr>
              <w:t>Mrs</w:t>
            </w:r>
            <w:proofErr w:type="spellEnd"/>
            <w:r>
              <w:rPr>
                <w:lang w:val="en-US"/>
              </w:rPr>
              <w:t xml:space="preserve"> </w:t>
            </w:r>
            <w:proofErr w:type="spellStart"/>
            <w:r>
              <w:rPr>
                <w:lang w:val="en-US"/>
              </w:rPr>
              <w:t>Corfe</w:t>
            </w:r>
            <w:proofErr w:type="spellEnd"/>
            <w:r>
              <w:rPr>
                <w:lang w:val="en-US"/>
              </w:rPr>
              <w:t xml:space="preserve">” Hazel to follow up on this </w:t>
            </w:r>
          </w:p>
          <w:p w:rsidR="00B40E73" w:rsidRDefault="00B40E73" w:rsidP="00FA56BB">
            <w:pPr>
              <w:rPr>
                <w:lang w:val="en-US"/>
              </w:rPr>
            </w:pPr>
            <w:r>
              <w:rPr>
                <w:lang w:val="en-US"/>
              </w:rPr>
              <w:t xml:space="preserve">Patroness </w:t>
            </w:r>
            <w:r w:rsidR="001F4DCB">
              <w:rPr>
                <w:lang w:val="en-US"/>
              </w:rPr>
              <w:t>Referred</w:t>
            </w:r>
            <w:r>
              <w:rPr>
                <w:lang w:val="en-US"/>
              </w:rPr>
              <w:t xml:space="preserve"> to end of 2012</w:t>
            </w:r>
          </w:p>
          <w:p w:rsidR="00B40E73" w:rsidRDefault="00B40E73" w:rsidP="00FA56BB">
            <w:pPr>
              <w:rPr>
                <w:lang w:val="en-US"/>
              </w:rPr>
            </w:pPr>
            <w:r>
              <w:rPr>
                <w:lang w:val="en-US"/>
              </w:rPr>
              <w:t xml:space="preserve">Adjustment still not available due to bore not working yet </w:t>
            </w:r>
          </w:p>
          <w:p w:rsidR="00B40E73" w:rsidRDefault="00B40E73" w:rsidP="00FA56BB">
            <w:pPr>
              <w:rPr>
                <w:rFonts w:cs="Arial"/>
                <w:sz w:val="24"/>
                <w:szCs w:val="24"/>
                <w:lang w:val="en-US"/>
              </w:rPr>
            </w:pPr>
            <w:r>
              <w:rPr>
                <w:lang w:val="en-US"/>
              </w:rPr>
              <w:t xml:space="preserve">QRAA Grant was granted to fix fences and Fences have been fixed </w:t>
            </w:r>
          </w:p>
          <w:p w:rsidR="00127607" w:rsidRDefault="00127607" w:rsidP="00FA56BB">
            <w:pPr>
              <w:rPr>
                <w:rFonts w:cs="Arial"/>
                <w:sz w:val="24"/>
                <w:szCs w:val="24"/>
                <w:lang w:val="en-US"/>
              </w:rPr>
            </w:pPr>
          </w:p>
          <w:p w:rsidR="00844A5C" w:rsidRPr="005A04A9" w:rsidRDefault="00844A5C" w:rsidP="00FA56BB">
            <w:pPr>
              <w:rPr>
                <w:rFonts w:cs="Arial"/>
                <w:sz w:val="24"/>
                <w:szCs w:val="24"/>
              </w:rPr>
            </w:pPr>
            <w:r w:rsidRPr="005A04A9">
              <w:rPr>
                <w:rFonts w:cs="Arial"/>
                <w:sz w:val="24"/>
                <w:szCs w:val="24"/>
                <w:u w:val="single"/>
              </w:rPr>
              <w:t>Inwards Correspondence</w:t>
            </w:r>
            <w:r w:rsidRPr="005A04A9">
              <w:rPr>
                <w:rFonts w:cs="Arial"/>
                <w:sz w:val="24"/>
                <w:szCs w:val="24"/>
              </w:rPr>
              <w:t>:</w:t>
            </w:r>
          </w:p>
          <w:p w:rsidR="00844A5C" w:rsidRDefault="001F4DCB" w:rsidP="00844A5C">
            <w:pPr>
              <w:numPr>
                <w:ilvl w:val="0"/>
                <w:numId w:val="2"/>
              </w:numPr>
              <w:rPr>
                <w:sz w:val="24"/>
                <w:szCs w:val="24"/>
              </w:rPr>
            </w:pPr>
            <w:r>
              <w:rPr>
                <w:sz w:val="24"/>
                <w:szCs w:val="24"/>
              </w:rPr>
              <w:t>Australia</w:t>
            </w:r>
            <w:r w:rsidR="00127607">
              <w:rPr>
                <w:sz w:val="24"/>
                <w:szCs w:val="24"/>
              </w:rPr>
              <w:t xml:space="preserve"> Post </w:t>
            </w:r>
            <w:r w:rsidR="00B40E73">
              <w:rPr>
                <w:sz w:val="24"/>
                <w:szCs w:val="24"/>
              </w:rPr>
              <w:t xml:space="preserve">Box invoice </w:t>
            </w:r>
          </w:p>
          <w:p w:rsidR="00844A5C" w:rsidRDefault="00127607" w:rsidP="00973C22">
            <w:pPr>
              <w:numPr>
                <w:ilvl w:val="0"/>
                <w:numId w:val="2"/>
              </w:numPr>
              <w:rPr>
                <w:sz w:val="24"/>
                <w:szCs w:val="24"/>
              </w:rPr>
            </w:pPr>
            <w:r>
              <w:rPr>
                <w:sz w:val="24"/>
                <w:szCs w:val="24"/>
              </w:rPr>
              <w:t xml:space="preserve">Cornett IGA – </w:t>
            </w:r>
          </w:p>
          <w:p w:rsidR="00B40E73" w:rsidRDefault="00B40E73" w:rsidP="00B40E73">
            <w:pPr>
              <w:numPr>
                <w:ilvl w:val="0"/>
                <w:numId w:val="2"/>
              </w:numPr>
              <w:rPr>
                <w:sz w:val="24"/>
                <w:szCs w:val="24"/>
              </w:rPr>
            </w:pPr>
            <w:r w:rsidRPr="00B40E73">
              <w:rPr>
                <w:sz w:val="24"/>
                <w:szCs w:val="24"/>
              </w:rPr>
              <w:t>PCAQ News letter</w:t>
            </w:r>
            <w:r>
              <w:rPr>
                <w:sz w:val="24"/>
                <w:szCs w:val="24"/>
              </w:rPr>
              <w:t xml:space="preserve"> magazine</w:t>
            </w:r>
          </w:p>
          <w:p w:rsidR="00657966" w:rsidRPr="00B40E73" w:rsidRDefault="00B40E73" w:rsidP="00B40E73">
            <w:pPr>
              <w:numPr>
                <w:ilvl w:val="0"/>
                <w:numId w:val="2"/>
              </w:numPr>
              <w:rPr>
                <w:sz w:val="24"/>
                <w:szCs w:val="24"/>
              </w:rPr>
            </w:pPr>
            <w:r>
              <w:rPr>
                <w:sz w:val="24"/>
                <w:szCs w:val="24"/>
              </w:rPr>
              <w:t>New Rule Books</w:t>
            </w:r>
            <w:r w:rsidRPr="00B40E73">
              <w:rPr>
                <w:sz w:val="24"/>
                <w:szCs w:val="24"/>
              </w:rPr>
              <w:t xml:space="preserve"> </w:t>
            </w:r>
          </w:p>
          <w:p w:rsidR="00B40E73" w:rsidRDefault="00B40E73" w:rsidP="00B40E73">
            <w:pPr>
              <w:ind w:left="720"/>
              <w:rPr>
                <w:sz w:val="24"/>
                <w:szCs w:val="24"/>
              </w:rPr>
            </w:pPr>
          </w:p>
          <w:p w:rsidR="00657966" w:rsidRDefault="00657966" w:rsidP="00FA56BB">
            <w:pPr>
              <w:rPr>
                <w:sz w:val="24"/>
                <w:szCs w:val="24"/>
              </w:rPr>
            </w:pPr>
          </w:p>
          <w:p w:rsidR="00657966" w:rsidRPr="00436E37" w:rsidRDefault="00657966" w:rsidP="00FA56BB">
            <w:pPr>
              <w:rPr>
                <w:sz w:val="24"/>
                <w:szCs w:val="24"/>
              </w:rPr>
            </w:pPr>
          </w:p>
          <w:p w:rsidR="00844A5C" w:rsidRPr="005A04A9" w:rsidRDefault="00844A5C" w:rsidP="00FA56BB">
            <w:pPr>
              <w:rPr>
                <w:sz w:val="24"/>
                <w:szCs w:val="24"/>
              </w:rPr>
            </w:pPr>
            <w:r w:rsidRPr="005A04A9">
              <w:rPr>
                <w:sz w:val="24"/>
                <w:szCs w:val="24"/>
                <w:u w:val="single"/>
              </w:rPr>
              <w:t>Outwards Correspondence</w:t>
            </w:r>
            <w:r w:rsidRPr="005A04A9">
              <w:rPr>
                <w:sz w:val="24"/>
                <w:szCs w:val="24"/>
              </w:rPr>
              <w:t>:</w:t>
            </w:r>
          </w:p>
          <w:p w:rsidR="00844A5C" w:rsidRDefault="00844A5C" w:rsidP="00FA56BB">
            <w:pPr>
              <w:ind w:left="360"/>
              <w:rPr>
                <w:sz w:val="24"/>
                <w:szCs w:val="24"/>
              </w:rPr>
            </w:pPr>
          </w:p>
          <w:p w:rsidR="00B40E73" w:rsidRDefault="00B40E73" w:rsidP="00B40E73">
            <w:pPr>
              <w:pStyle w:val="ListParagraph"/>
              <w:numPr>
                <w:ilvl w:val="0"/>
                <w:numId w:val="8"/>
              </w:numPr>
              <w:rPr>
                <w:sz w:val="24"/>
                <w:szCs w:val="24"/>
              </w:rPr>
            </w:pPr>
            <w:r>
              <w:rPr>
                <w:sz w:val="24"/>
                <w:szCs w:val="24"/>
              </w:rPr>
              <w:t xml:space="preserve">Janette and Trudy Payment </w:t>
            </w:r>
            <w:r w:rsidR="001F4DCB">
              <w:rPr>
                <w:sz w:val="24"/>
                <w:szCs w:val="24"/>
              </w:rPr>
              <w:t>for Coaching</w:t>
            </w:r>
          </w:p>
          <w:p w:rsidR="00B40E73" w:rsidRDefault="00B40E73" w:rsidP="00B40E73">
            <w:pPr>
              <w:pStyle w:val="ListParagraph"/>
              <w:numPr>
                <w:ilvl w:val="0"/>
                <w:numId w:val="8"/>
              </w:numPr>
              <w:rPr>
                <w:sz w:val="24"/>
                <w:szCs w:val="24"/>
              </w:rPr>
            </w:pPr>
            <w:r>
              <w:rPr>
                <w:sz w:val="24"/>
                <w:szCs w:val="24"/>
              </w:rPr>
              <w:t>QRAA Forms (Grant)</w:t>
            </w:r>
          </w:p>
          <w:p w:rsidR="00B40E73" w:rsidRDefault="00B40E73" w:rsidP="00B40E73">
            <w:pPr>
              <w:pStyle w:val="ListParagraph"/>
              <w:numPr>
                <w:ilvl w:val="0"/>
                <w:numId w:val="8"/>
              </w:numPr>
              <w:rPr>
                <w:sz w:val="24"/>
                <w:szCs w:val="24"/>
              </w:rPr>
            </w:pPr>
            <w:r>
              <w:rPr>
                <w:sz w:val="24"/>
                <w:szCs w:val="24"/>
              </w:rPr>
              <w:t>PCAQ Insurance’s</w:t>
            </w:r>
          </w:p>
          <w:p w:rsidR="00B40E73" w:rsidRPr="00B40E73" w:rsidRDefault="00B40E73" w:rsidP="00B40E73">
            <w:pPr>
              <w:pStyle w:val="ListParagraph"/>
              <w:ind w:left="1035"/>
              <w:rPr>
                <w:sz w:val="24"/>
                <w:szCs w:val="24"/>
              </w:rPr>
            </w:pPr>
          </w:p>
          <w:p w:rsidR="00844A5C" w:rsidRPr="005A04A9" w:rsidRDefault="00B40E73" w:rsidP="00FA56BB">
            <w:pPr>
              <w:rPr>
                <w:rFonts w:cs="Arial"/>
                <w:sz w:val="24"/>
                <w:szCs w:val="24"/>
                <w:lang w:val="en-US"/>
              </w:rPr>
            </w:pPr>
            <w:proofErr w:type="gramStart"/>
            <w:r>
              <w:rPr>
                <w:rFonts w:cs="Arial"/>
                <w:sz w:val="24"/>
                <w:szCs w:val="24"/>
                <w:lang w:val="en-US"/>
              </w:rPr>
              <w:t>Hazel</w:t>
            </w:r>
            <w:r w:rsidR="00CA2D28">
              <w:rPr>
                <w:rFonts w:cs="Arial"/>
                <w:sz w:val="24"/>
                <w:szCs w:val="24"/>
                <w:lang w:val="en-US"/>
              </w:rPr>
              <w:t xml:space="preserve"> </w:t>
            </w:r>
            <w:r w:rsidR="00844A5C" w:rsidRPr="005A04A9">
              <w:rPr>
                <w:rFonts w:cs="Arial"/>
                <w:sz w:val="24"/>
                <w:szCs w:val="24"/>
                <w:lang w:val="en-US"/>
              </w:rPr>
              <w:t xml:space="preserve"> moved</w:t>
            </w:r>
            <w:proofErr w:type="gramEnd"/>
            <w:r w:rsidR="00844A5C" w:rsidRPr="005A04A9">
              <w:rPr>
                <w:rFonts w:cs="Arial"/>
                <w:sz w:val="24"/>
                <w:szCs w:val="24"/>
                <w:lang w:val="en-US"/>
              </w:rPr>
              <w:t xml:space="preserve"> that Inwards and Outwards corres</w:t>
            </w:r>
            <w:r w:rsidR="00844A5C">
              <w:rPr>
                <w:rFonts w:cs="Arial"/>
                <w:sz w:val="24"/>
                <w:szCs w:val="24"/>
                <w:lang w:val="en-US"/>
              </w:rPr>
              <w:t>pondence be end</w:t>
            </w:r>
            <w:r w:rsidR="00973C22">
              <w:rPr>
                <w:rFonts w:cs="Arial"/>
                <w:sz w:val="24"/>
                <w:szCs w:val="24"/>
                <w:lang w:val="en-US"/>
              </w:rPr>
              <w:t xml:space="preserve">orsed.  </w:t>
            </w:r>
            <w:r w:rsidR="00CA2D28">
              <w:rPr>
                <w:rFonts w:cs="Arial"/>
                <w:sz w:val="24"/>
                <w:szCs w:val="24"/>
                <w:lang w:val="en-US"/>
              </w:rPr>
              <w:t xml:space="preserve">Seconded </w:t>
            </w:r>
            <w:r>
              <w:rPr>
                <w:rFonts w:cs="Arial"/>
                <w:sz w:val="24"/>
                <w:szCs w:val="24"/>
                <w:lang w:val="en-US"/>
              </w:rPr>
              <w:t xml:space="preserve">Tracie </w:t>
            </w:r>
            <w:proofErr w:type="gramStart"/>
            <w:r>
              <w:rPr>
                <w:rFonts w:cs="Arial"/>
                <w:sz w:val="24"/>
                <w:szCs w:val="24"/>
                <w:lang w:val="en-US"/>
              </w:rPr>
              <w:t>Dean</w:t>
            </w:r>
            <w:r w:rsidR="00CA2D28">
              <w:rPr>
                <w:rFonts w:cs="Arial"/>
                <w:sz w:val="24"/>
                <w:szCs w:val="24"/>
                <w:lang w:val="en-US"/>
              </w:rPr>
              <w:t xml:space="preserve"> </w:t>
            </w:r>
            <w:r w:rsidR="00844A5C">
              <w:rPr>
                <w:rFonts w:cs="Arial"/>
                <w:sz w:val="24"/>
                <w:szCs w:val="24"/>
                <w:lang w:val="en-US"/>
              </w:rPr>
              <w:t>.</w:t>
            </w:r>
            <w:proofErr w:type="gramEnd"/>
            <w:r w:rsidR="00844A5C">
              <w:rPr>
                <w:rFonts w:cs="Arial"/>
                <w:sz w:val="24"/>
                <w:szCs w:val="24"/>
                <w:lang w:val="en-US"/>
              </w:rPr>
              <w:t xml:space="preserve"> </w:t>
            </w:r>
          </w:p>
          <w:p w:rsidR="00844A5C" w:rsidRPr="005A04A9" w:rsidRDefault="00844A5C" w:rsidP="00FA56BB">
            <w:pPr>
              <w:rPr>
                <w:rFonts w:cs="Arial"/>
                <w:sz w:val="24"/>
                <w:szCs w:val="24"/>
                <w:lang w:val="en-US"/>
              </w:rPr>
            </w:pPr>
          </w:p>
          <w:p w:rsidR="006518CF" w:rsidRPr="006518CF" w:rsidRDefault="00844A5C" w:rsidP="00FA56BB">
            <w:pPr>
              <w:rPr>
                <w:rFonts w:cs="Arial"/>
                <w:sz w:val="24"/>
                <w:szCs w:val="24"/>
                <w:lang w:val="en-US"/>
              </w:rPr>
            </w:pPr>
            <w:r w:rsidRPr="005A04A9">
              <w:rPr>
                <w:rFonts w:cs="Arial"/>
                <w:sz w:val="24"/>
                <w:szCs w:val="24"/>
                <w:u w:val="single"/>
                <w:lang w:val="en-US"/>
              </w:rPr>
              <w:t>Membership endorsement</w:t>
            </w:r>
            <w:r w:rsidRPr="00D75CF2">
              <w:rPr>
                <w:rFonts w:cs="Arial"/>
                <w:sz w:val="24"/>
                <w:szCs w:val="24"/>
                <w:lang w:val="en-US"/>
              </w:rPr>
              <w:t xml:space="preserve">: </w:t>
            </w:r>
            <w:r w:rsidR="00B40E73">
              <w:rPr>
                <w:rFonts w:cs="Arial"/>
                <w:sz w:val="24"/>
                <w:szCs w:val="24"/>
                <w:lang w:val="en-US"/>
              </w:rPr>
              <w:t xml:space="preserve">Sandy and </w:t>
            </w:r>
            <w:proofErr w:type="spellStart"/>
            <w:r w:rsidR="00B40E73">
              <w:rPr>
                <w:rFonts w:cs="Arial"/>
                <w:sz w:val="24"/>
                <w:szCs w:val="24"/>
                <w:lang w:val="en-US"/>
              </w:rPr>
              <w:t>Britany</w:t>
            </w:r>
            <w:proofErr w:type="spellEnd"/>
            <w:r w:rsidR="00B40E73">
              <w:rPr>
                <w:rFonts w:cs="Arial"/>
                <w:sz w:val="24"/>
                <w:szCs w:val="24"/>
                <w:lang w:val="en-US"/>
              </w:rPr>
              <w:t xml:space="preserve"> Clark</w:t>
            </w:r>
            <w:r w:rsidR="001F4DCB">
              <w:rPr>
                <w:rFonts w:cs="Arial"/>
                <w:sz w:val="24"/>
                <w:szCs w:val="24"/>
                <w:lang w:val="en-US"/>
              </w:rPr>
              <w:t xml:space="preserve">, </w:t>
            </w:r>
            <w:proofErr w:type="spellStart"/>
            <w:r w:rsidR="001F4DCB">
              <w:rPr>
                <w:rFonts w:cs="Arial"/>
                <w:sz w:val="24"/>
                <w:szCs w:val="24"/>
                <w:lang w:val="en-US"/>
              </w:rPr>
              <w:t>A</w:t>
            </w:r>
            <w:r w:rsidR="00B40E73">
              <w:rPr>
                <w:rFonts w:cs="Arial"/>
                <w:sz w:val="24"/>
                <w:szCs w:val="24"/>
                <w:lang w:val="en-US"/>
              </w:rPr>
              <w:t>ntonette</w:t>
            </w:r>
            <w:proofErr w:type="spellEnd"/>
            <w:r w:rsidR="00B40E73">
              <w:rPr>
                <w:rFonts w:cs="Arial"/>
                <w:sz w:val="24"/>
                <w:szCs w:val="24"/>
                <w:lang w:val="en-US"/>
              </w:rPr>
              <w:t xml:space="preserve">, Georgia and </w:t>
            </w:r>
            <w:proofErr w:type="spellStart"/>
            <w:r w:rsidR="00B40E73">
              <w:rPr>
                <w:rFonts w:cs="Arial"/>
                <w:sz w:val="24"/>
                <w:szCs w:val="24"/>
                <w:lang w:val="en-US"/>
              </w:rPr>
              <w:t>Charly</w:t>
            </w:r>
            <w:proofErr w:type="spellEnd"/>
            <w:r w:rsidR="00B40E73">
              <w:rPr>
                <w:rFonts w:cs="Arial"/>
                <w:sz w:val="24"/>
                <w:szCs w:val="24"/>
                <w:lang w:val="en-US"/>
              </w:rPr>
              <w:t xml:space="preserve"> Anderson </w:t>
            </w:r>
            <w:r w:rsidR="006518CF">
              <w:rPr>
                <w:rFonts w:cs="Arial"/>
                <w:sz w:val="24"/>
                <w:szCs w:val="24"/>
                <w:lang w:val="en-US"/>
              </w:rPr>
              <w:t>and Byron Dean.</w:t>
            </w:r>
          </w:p>
          <w:p w:rsidR="00844A5C" w:rsidRPr="00D75CF2" w:rsidRDefault="00844A5C" w:rsidP="00FA56BB">
            <w:pPr>
              <w:rPr>
                <w:rFonts w:cs="Arial"/>
                <w:sz w:val="24"/>
                <w:szCs w:val="24"/>
                <w:u w:val="single"/>
                <w:lang w:val="en-US"/>
              </w:rPr>
            </w:pPr>
          </w:p>
          <w:p w:rsidR="004E66D4" w:rsidRDefault="00844A5C" w:rsidP="004E66D4">
            <w:pPr>
              <w:rPr>
                <w:rFonts w:cs="Arial"/>
                <w:sz w:val="24"/>
                <w:szCs w:val="24"/>
              </w:rPr>
            </w:pPr>
            <w:r w:rsidRPr="005A04A9">
              <w:rPr>
                <w:rFonts w:cs="Arial"/>
                <w:sz w:val="24"/>
                <w:szCs w:val="24"/>
                <w:u w:val="single"/>
              </w:rPr>
              <w:t>Treasurer’s report:</w:t>
            </w:r>
            <w:r w:rsidRPr="005A04A9">
              <w:rPr>
                <w:rFonts w:cs="Arial"/>
                <w:sz w:val="24"/>
                <w:szCs w:val="24"/>
              </w:rPr>
              <w:t xml:space="preserve">  </w:t>
            </w:r>
            <w:r w:rsidR="0017795A">
              <w:rPr>
                <w:rFonts w:cs="Arial"/>
                <w:sz w:val="24"/>
                <w:szCs w:val="24"/>
              </w:rPr>
              <w:t>Cash book Closing Balance $4,689.14</w:t>
            </w:r>
          </w:p>
          <w:p w:rsidR="004E66D4" w:rsidRDefault="0017795A" w:rsidP="004E66D4">
            <w:pPr>
              <w:pStyle w:val="ListParagraph"/>
              <w:numPr>
                <w:ilvl w:val="0"/>
                <w:numId w:val="3"/>
              </w:numPr>
              <w:rPr>
                <w:rFonts w:cs="Arial"/>
                <w:sz w:val="24"/>
                <w:szCs w:val="24"/>
              </w:rPr>
            </w:pPr>
            <w:r>
              <w:rPr>
                <w:rFonts w:cs="Arial"/>
                <w:sz w:val="24"/>
                <w:szCs w:val="24"/>
              </w:rPr>
              <w:t>Receipts  $ 14,196.00 -$253.00 of that was journal entry of coaching fees and initial payment of fencing materials $8756.64 (to be reimbursed by NDRRA)</w:t>
            </w:r>
          </w:p>
          <w:p w:rsidR="004E66D4" w:rsidRDefault="0017795A" w:rsidP="004E66D4">
            <w:pPr>
              <w:pStyle w:val="ListParagraph"/>
              <w:numPr>
                <w:ilvl w:val="0"/>
                <w:numId w:val="3"/>
              </w:numPr>
              <w:rPr>
                <w:rFonts w:cs="Arial"/>
                <w:sz w:val="24"/>
                <w:szCs w:val="24"/>
              </w:rPr>
            </w:pPr>
            <w:r>
              <w:rPr>
                <w:rFonts w:cs="Arial"/>
                <w:sz w:val="24"/>
                <w:szCs w:val="24"/>
              </w:rPr>
              <w:t>Expenses $ 9,371.65</w:t>
            </w:r>
          </w:p>
          <w:p w:rsidR="004E66D4" w:rsidRDefault="004E66D4" w:rsidP="004E66D4">
            <w:pPr>
              <w:pStyle w:val="ListParagraph"/>
              <w:rPr>
                <w:rFonts w:cs="Arial"/>
                <w:sz w:val="24"/>
                <w:szCs w:val="24"/>
              </w:rPr>
            </w:pPr>
            <w:r>
              <w:rPr>
                <w:rFonts w:cs="Arial"/>
                <w:sz w:val="24"/>
                <w:szCs w:val="24"/>
              </w:rPr>
              <w:t>Cheque Account Bank S</w:t>
            </w:r>
            <w:r w:rsidR="0017795A">
              <w:rPr>
                <w:rFonts w:cs="Arial"/>
                <w:sz w:val="24"/>
                <w:szCs w:val="24"/>
              </w:rPr>
              <w:t>tatement closing Balance $4,689.14</w:t>
            </w:r>
          </w:p>
          <w:p w:rsidR="004E66D4" w:rsidRDefault="0017795A" w:rsidP="004E66D4">
            <w:pPr>
              <w:pStyle w:val="ListParagraph"/>
              <w:numPr>
                <w:ilvl w:val="0"/>
                <w:numId w:val="3"/>
              </w:numPr>
              <w:rPr>
                <w:rFonts w:cs="Arial"/>
                <w:sz w:val="24"/>
                <w:szCs w:val="24"/>
              </w:rPr>
            </w:pPr>
            <w:r>
              <w:rPr>
                <w:rFonts w:cs="Arial"/>
                <w:sz w:val="24"/>
                <w:szCs w:val="24"/>
              </w:rPr>
              <w:t>Unresented Cheques $31.00</w:t>
            </w:r>
          </w:p>
          <w:p w:rsidR="004E66D4" w:rsidRDefault="004E66D4" w:rsidP="004E66D4">
            <w:pPr>
              <w:pStyle w:val="ListParagraph"/>
              <w:rPr>
                <w:rFonts w:cs="Arial"/>
                <w:sz w:val="24"/>
                <w:szCs w:val="24"/>
              </w:rPr>
            </w:pPr>
            <w:r>
              <w:rPr>
                <w:rFonts w:cs="Arial"/>
                <w:sz w:val="24"/>
                <w:szCs w:val="24"/>
              </w:rPr>
              <w:t xml:space="preserve">V2 Account closing balance </w:t>
            </w:r>
            <w:r w:rsidR="0017795A">
              <w:rPr>
                <w:rFonts w:cs="Arial"/>
                <w:sz w:val="24"/>
                <w:szCs w:val="24"/>
              </w:rPr>
              <w:t>$10,322.27</w:t>
            </w:r>
          </w:p>
          <w:p w:rsidR="004E66D4" w:rsidRDefault="004E66D4" w:rsidP="004E66D4">
            <w:pPr>
              <w:pStyle w:val="ListParagraph"/>
              <w:rPr>
                <w:rFonts w:cs="Arial"/>
                <w:sz w:val="24"/>
                <w:szCs w:val="24"/>
              </w:rPr>
            </w:pPr>
          </w:p>
          <w:p w:rsidR="004E66D4" w:rsidRPr="004E66D4" w:rsidRDefault="004E66D4" w:rsidP="004E66D4">
            <w:pPr>
              <w:pStyle w:val="ListParagraph"/>
              <w:rPr>
                <w:rFonts w:cs="Arial"/>
                <w:sz w:val="24"/>
                <w:szCs w:val="24"/>
              </w:rPr>
            </w:pPr>
          </w:p>
          <w:p w:rsidR="00CA2D28" w:rsidRDefault="00CA2D28" w:rsidP="00657966">
            <w:pPr>
              <w:rPr>
                <w:rFonts w:cs="Arial"/>
                <w:sz w:val="24"/>
                <w:szCs w:val="24"/>
              </w:rPr>
            </w:pPr>
            <w:r>
              <w:rPr>
                <w:rFonts w:cs="Arial"/>
                <w:sz w:val="24"/>
                <w:szCs w:val="24"/>
              </w:rPr>
              <w:t xml:space="preserve">report read out by </w:t>
            </w:r>
            <w:r w:rsidR="0017795A">
              <w:rPr>
                <w:rFonts w:cs="Arial"/>
                <w:sz w:val="24"/>
                <w:szCs w:val="24"/>
              </w:rPr>
              <w:t xml:space="preserve">Hazel </w:t>
            </w:r>
            <w:proofErr w:type="spellStart"/>
            <w:r w:rsidR="0017795A">
              <w:rPr>
                <w:rFonts w:cs="Arial"/>
                <w:sz w:val="24"/>
                <w:szCs w:val="24"/>
              </w:rPr>
              <w:t>Krienke</w:t>
            </w:r>
            <w:proofErr w:type="spellEnd"/>
            <w:r>
              <w:rPr>
                <w:rFonts w:cs="Arial"/>
                <w:sz w:val="24"/>
                <w:szCs w:val="24"/>
              </w:rPr>
              <w:t xml:space="preserve"> accept</w:t>
            </w:r>
            <w:r w:rsidR="0017795A">
              <w:rPr>
                <w:rFonts w:cs="Arial"/>
                <w:sz w:val="24"/>
                <w:szCs w:val="24"/>
              </w:rPr>
              <w:t xml:space="preserve">ed Tracie Dean Sec Steve </w:t>
            </w:r>
            <w:proofErr w:type="spellStart"/>
            <w:r w:rsidR="0017795A">
              <w:rPr>
                <w:rFonts w:cs="Arial"/>
                <w:sz w:val="24"/>
                <w:szCs w:val="24"/>
              </w:rPr>
              <w:t>Swires</w:t>
            </w:r>
            <w:proofErr w:type="spellEnd"/>
          </w:p>
          <w:p w:rsidR="00CA2D28" w:rsidRPr="005A04A9" w:rsidRDefault="00CA2D28" w:rsidP="00657966">
            <w:pPr>
              <w:rPr>
                <w:rFonts w:cs="Arial"/>
                <w:sz w:val="24"/>
                <w:szCs w:val="24"/>
                <w:lang w:val="en-US"/>
              </w:rPr>
            </w:pPr>
          </w:p>
          <w:p w:rsidR="006518CF" w:rsidRPr="00492FD5" w:rsidRDefault="00844A5C" w:rsidP="006518CF">
            <w:pPr>
              <w:rPr>
                <w:sz w:val="24"/>
                <w:szCs w:val="24"/>
              </w:rPr>
            </w:pPr>
            <w:r w:rsidRPr="005A04A9">
              <w:rPr>
                <w:rFonts w:cs="Arial"/>
                <w:sz w:val="24"/>
                <w:szCs w:val="24"/>
                <w:u w:val="single"/>
                <w:lang w:val="en-US"/>
              </w:rPr>
              <w:t>Chief Instructor’s report:</w:t>
            </w:r>
            <w:r w:rsidRPr="005A04A9">
              <w:rPr>
                <w:rFonts w:cs="Arial"/>
                <w:sz w:val="24"/>
                <w:szCs w:val="24"/>
                <w:lang w:val="en-US"/>
              </w:rPr>
              <w:t xml:space="preserve">   </w:t>
            </w:r>
            <w:r w:rsidR="006518CF" w:rsidRPr="00492FD5">
              <w:rPr>
                <w:sz w:val="24"/>
                <w:szCs w:val="24"/>
              </w:rPr>
              <w:t>The first rally day of the year took place at the Polocrosse grounds on 19</w:t>
            </w:r>
            <w:r w:rsidR="006518CF" w:rsidRPr="00492FD5">
              <w:rPr>
                <w:sz w:val="24"/>
                <w:szCs w:val="24"/>
                <w:vertAlign w:val="superscript"/>
              </w:rPr>
              <w:t>th</w:t>
            </w:r>
            <w:r w:rsidR="006518CF" w:rsidRPr="00492FD5">
              <w:rPr>
                <w:sz w:val="24"/>
                <w:szCs w:val="24"/>
              </w:rPr>
              <w:t xml:space="preserve"> February. We had sixteen riders including Morgann and Steve who also instructed. It was an interesting start due to the location and the limited equipment. The riders worked well under the circumstances and should be congratulated on their efforts.  We had three new members who seemed to enjoy themselves and hopefully will continue to attend on a regular basis.</w:t>
            </w:r>
          </w:p>
          <w:p w:rsidR="006518CF" w:rsidRPr="00492FD5" w:rsidRDefault="006518CF" w:rsidP="006518CF">
            <w:pPr>
              <w:rPr>
                <w:sz w:val="24"/>
                <w:szCs w:val="24"/>
              </w:rPr>
            </w:pPr>
          </w:p>
          <w:p w:rsidR="006518CF" w:rsidRPr="00492FD5" w:rsidRDefault="006518CF" w:rsidP="006518CF">
            <w:pPr>
              <w:rPr>
                <w:sz w:val="24"/>
                <w:szCs w:val="24"/>
              </w:rPr>
            </w:pPr>
            <w:r w:rsidRPr="00492FD5">
              <w:rPr>
                <w:sz w:val="24"/>
                <w:szCs w:val="24"/>
              </w:rPr>
              <w:t>On the 25</w:t>
            </w:r>
            <w:r w:rsidRPr="00492FD5">
              <w:rPr>
                <w:sz w:val="24"/>
                <w:szCs w:val="24"/>
                <w:vertAlign w:val="superscript"/>
              </w:rPr>
              <w:t>th</w:t>
            </w:r>
            <w:r w:rsidRPr="00492FD5">
              <w:rPr>
                <w:sz w:val="24"/>
                <w:szCs w:val="24"/>
              </w:rPr>
              <w:t xml:space="preserve"> February Trudy and Janet ran a training day for us focusing on Show jumping and Dressage.  Thirteen riders booked lessons spanning the two days. The heavy rain after lunch made life rather difficult. However, it didn’t dampen the enthusiasm of the riders who continued through the pouring rain, much to their credit. Unfortunately it continued to rain over night and after a few early morning phone calls it was decided to cancel the Sunday lessons. The feedback from the riders was excellent they were very enthusiastic and really enjoyed the lessons. There were a number of requests to book Trudy and Janet for another weekend.</w:t>
            </w:r>
          </w:p>
          <w:p w:rsidR="006518CF" w:rsidRPr="00492FD5" w:rsidRDefault="006518CF" w:rsidP="006518CF">
            <w:pPr>
              <w:rPr>
                <w:sz w:val="24"/>
                <w:szCs w:val="24"/>
              </w:rPr>
            </w:pPr>
          </w:p>
          <w:p w:rsidR="006518CF" w:rsidRPr="00492FD5" w:rsidRDefault="006518CF" w:rsidP="006518CF">
            <w:pPr>
              <w:rPr>
                <w:sz w:val="24"/>
                <w:szCs w:val="24"/>
              </w:rPr>
            </w:pPr>
            <w:r w:rsidRPr="00492FD5">
              <w:rPr>
                <w:sz w:val="24"/>
                <w:szCs w:val="24"/>
              </w:rPr>
              <w:t>Once we are back to running Pony Club on our own grounds again we will start working on the riders certificates, at the present time it is too difficult to organise the books etc.</w:t>
            </w:r>
          </w:p>
          <w:p w:rsidR="006518CF" w:rsidRPr="00492FD5" w:rsidRDefault="006518CF" w:rsidP="006518CF">
            <w:pPr>
              <w:rPr>
                <w:sz w:val="24"/>
                <w:szCs w:val="24"/>
              </w:rPr>
            </w:pPr>
          </w:p>
          <w:p w:rsidR="006518CF" w:rsidRPr="00492FD5" w:rsidRDefault="006518CF" w:rsidP="006518CF">
            <w:pPr>
              <w:rPr>
                <w:sz w:val="24"/>
                <w:szCs w:val="24"/>
              </w:rPr>
            </w:pPr>
            <w:r w:rsidRPr="00492FD5">
              <w:rPr>
                <w:sz w:val="24"/>
                <w:szCs w:val="24"/>
              </w:rPr>
              <w:t>I would like to thank all those who came out to setup for the first rally day and a big thank you to Hazel and Jack for helping transport all the jump ends for the training weekend. I find it very encouraging that so many of our older riders come out and help on clean ups and working bees,</w:t>
            </w:r>
            <w:bookmarkStart w:id="0" w:name="_GoBack"/>
            <w:bookmarkEnd w:id="0"/>
            <w:r w:rsidRPr="00492FD5">
              <w:rPr>
                <w:sz w:val="24"/>
                <w:szCs w:val="24"/>
              </w:rPr>
              <w:t xml:space="preserve"> they are a credit to the club.</w:t>
            </w:r>
          </w:p>
          <w:p w:rsidR="008B5D7D" w:rsidRDefault="008B5D7D" w:rsidP="00FA56BB">
            <w:pPr>
              <w:rPr>
                <w:rFonts w:cs="Arial"/>
                <w:sz w:val="24"/>
                <w:szCs w:val="24"/>
                <w:lang w:val="en-US"/>
              </w:rPr>
            </w:pPr>
          </w:p>
          <w:p w:rsidR="00844A5C" w:rsidRPr="005A04A9" w:rsidRDefault="00844A5C" w:rsidP="00FA56BB">
            <w:pPr>
              <w:rPr>
                <w:rFonts w:cs="Arial"/>
                <w:sz w:val="24"/>
                <w:szCs w:val="24"/>
              </w:rPr>
            </w:pPr>
            <w:r w:rsidRPr="005A04A9">
              <w:rPr>
                <w:rFonts w:cs="Arial"/>
                <w:sz w:val="24"/>
                <w:szCs w:val="24"/>
                <w:u w:val="single"/>
                <w:lang w:val="en-US"/>
              </w:rPr>
              <w:t>General Business:</w:t>
            </w:r>
            <w:r w:rsidRPr="005A04A9">
              <w:rPr>
                <w:rFonts w:cs="Arial"/>
                <w:sz w:val="24"/>
                <w:szCs w:val="24"/>
              </w:rPr>
              <w:t xml:space="preserve"> </w:t>
            </w:r>
          </w:p>
          <w:p w:rsidR="00972B2B" w:rsidRDefault="00972B2B" w:rsidP="00972B2B">
            <w:pPr>
              <w:pStyle w:val="ListParagraph"/>
              <w:rPr>
                <w:rFonts w:cs="Arial"/>
                <w:sz w:val="24"/>
                <w:szCs w:val="24"/>
              </w:rPr>
            </w:pPr>
          </w:p>
          <w:p w:rsidR="006518CF" w:rsidRDefault="006518CF" w:rsidP="006518CF">
            <w:pPr>
              <w:pStyle w:val="ListParagraph"/>
              <w:numPr>
                <w:ilvl w:val="0"/>
                <w:numId w:val="9"/>
              </w:numPr>
              <w:rPr>
                <w:rFonts w:cs="Arial"/>
                <w:sz w:val="24"/>
                <w:szCs w:val="24"/>
              </w:rPr>
            </w:pPr>
            <w:r>
              <w:rPr>
                <w:rFonts w:cs="Arial"/>
                <w:sz w:val="24"/>
                <w:szCs w:val="24"/>
              </w:rPr>
              <w:t xml:space="preserve">Rally Days we have in the calendar so far which you can also find on the web site </w:t>
            </w:r>
          </w:p>
          <w:p w:rsidR="006518CF" w:rsidRDefault="006518CF" w:rsidP="006518CF">
            <w:pPr>
              <w:pStyle w:val="ListParagraph"/>
              <w:rPr>
                <w:rFonts w:cs="Arial"/>
                <w:sz w:val="24"/>
                <w:szCs w:val="24"/>
              </w:rPr>
            </w:pPr>
            <w:r>
              <w:rPr>
                <w:rFonts w:cs="Arial"/>
                <w:sz w:val="24"/>
                <w:szCs w:val="24"/>
              </w:rPr>
              <w:t xml:space="preserve"> March:  11.03.12, 25.03.12 </w:t>
            </w:r>
          </w:p>
          <w:p w:rsidR="006518CF" w:rsidRDefault="006518CF" w:rsidP="006518CF">
            <w:pPr>
              <w:pStyle w:val="ListParagraph"/>
              <w:rPr>
                <w:rFonts w:cs="Arial"/>
                <w:sz w:val="24"/>
                <w:szCs w:val="24"/>
              </w:rPr>
            </w:pPr>
            <w:r>
              <w:rPr>
                <w:rFonts w:cs="Arial"/>
                <w:sz w:val="24"/>
                <w:szCs w:val="24"/>
              </w:rPr>
              <w:t xml:space="preserve"> April: 15.04.12, 29.04.12</w:t>
            </w:r>
          </w:p>
          <w:p w:rsidR="006518CF" w:rsidRDefault="006518CF" w:rsidP="006518CF">
            <w:pPr>
              <w:pStyle w:val="ListParagraph"/>
              <w:rPr>
                <w:rFonts w:cs="Arial"/>
                <w:sz w:val="24"/>
                <w:szCs w:val="24"/>
              </w:rPr>
            </w:pPr>
            <w:r>
              <w:rPr>
                <w:rFonts w:cs="Arial"/>
                <w:sz w:val="24"/>
                <w:szCs w:val="24"/>
              </w:rPr>
              <w:t>May: Wallumbilla Show 4 and 5 May 2012 Roma Show 11,12 and 13 May 2012</w:t>
            </w:r>
          </w:p>
          <w:p w:rsidR="006518CF" w:rsidRDefault="006518CF" w:rsidP="006518CF">
            <w:pPr>
              <w:pStyle w:val="ListParagraph"/>
              <w:rPr>
                <w:rFonts w:cs="Arial"/>
                <w:sz w:val="24"/>
                <w:szCs w:val="24"/>
              </w:rPr>
            </w:pPr>
            <w:r>
              <w:rPr>
                <w:rFonts w:cs="Arial"/>
                <w:sz w:val="24"/>
                <w:szCs w:val="24"/>
              </w:rPr>
              <w:t xml:space="preserve">Rally 20.05.12 </w:t>
            </w:r>
          </w:p>
          <w:p w:rsidR="006518CF" w:rsidRDefault="006518CF" w:rsidP="006518CF">
            <w:pPr>
              <w:pStyle w:val="ListParagraph"/>
              <w:rPr>
                <w:rFonts w:cs="Arial"/>
                <w:sz w:val="24"/>
                <w:szCs w:val="24"/>
              </w:rPr>
            </w:pPr>
            <w:r>
              <w:rPr>
                <w:rFonts w:cs="Arial"/>
                <w:sz w:val="24"/>
                <w:szCs w:val="24"/>
              </w:rPr>
              <w:t>June: 03.06.12,17.06.12</w:t>
            </w:r>
          </w:p>
          <w:p w:rsidR="006518CF" w:rsidRPr="006518CF" w:rsidRDefault="006518CF" w:rsidP="006518CF">
            <w:pPr>
              <w:pStyle w:val="ListParagraph"/>
              <w:numPr>
                <w:ilvl w:val="0"/>
                <w:numId w:val="9"/>
              </w:numPr>
              <w:rPr>
                <w:rFonts w:cs="Arial"/>
                <w:sz w:val="24"/>
                <w:szCs w:val="24"/>
              </w:rPr>
            </w:pPr>
            <w:r>
              <w:rPr>
                <w:rFonts w:cs="Arial"/>
                <w:sz w:val="24"/>
                <w:szCs w:val="24"/>
              </w:rPr>
              <w:t xml:space="preserve">We have received quotes for most of the items that have been damaged by flood and hope to have it finalised by the end of next week </w:t>
            </w:r>
          </w:p>
          <w:p w:rsidR="00CC7850" w:rsidRDefault="00CC7850" w:rsidP="00FA56BB">
            <w:pPr>
              <w:rPr>
                <w:rFonts w:cs="Arial"/>
                <w:sz w:val="24"/>
                <w:szCs w:val="24"/>
                <w:u w:val="single"/>
              </w:rPr>
            </w:pPr>
          </w:p>
          <w:p w:rsidR="00844A5C" w:rsidRDefault="00844A5C" w:rsidP="00FA56BB">
            <w:pPr>
              <w:rPr>
                <w:rFonts w:cs="Arial"/>
                <w:sz w:val="24"/>
                <w:szCs w:val="24"/>
                <w:u w:val="single"/>
              </w:rPr>
            </w:pPr>
            <w:r w:rsidRPr="005A04A9">
              <w:rPr>
                <w:rFonts w:cs="Arial"/>
                <w:sz w:val="24"/>
                <w:szCs w:val="24"/>
                <w:u w:val="single"/>
              </w:rPr>
              <w:t>Any other Business:</w:t>
            </w:r>
          </w:p>
          <w:p w:rsidR="00844A5C" w:rsidRPr="0078616E" w:rsidRDefault="00844A5C" w:rsidP="0020345D">
            <w:pPr>
              <w:ind w:left="720"/>
              <w:rPr>
                <w:rFonts w:cs="Arial"/>
                <w:sz w:val="24"/>
                <w:szCs w:val="24"/>
                <w:lang w:val="en-US"/>
              </w:rPr>
            </w:pPr>
            <w:r>
              <w:rPr>
                <w:rFonts w:cs="Arial"/>
                <w:sz w:val="24"/>
                <w:szCs w:val="24"/>
                <w:lang w:val="en-US"/>
              </w:rPr>
              <w:t xml:space="preserve"> </w:t>
            </w:r>
          </w:p>
          <w:p w:rsidR="00844A5C" w:rsidRPr="005A04A9" w:rsidRDefault="00844A5C" w:rsidP="00FA56BB">
            <w:pPr>
              <w:rPr>
                <w:rFonts w:cs="Arial"/>
                <w:sz w:val="24"/>
                <w:szCs w:val="24"/>
                <w:lang w:val="en-US"/>
              </w:rPr>
            </w:pPr>
            <w:proofErr w:type="gramStart"/>
            <w:r w:rsidRPr="005A04A9">
              <w:rPr>
                <w:rFonts w:cs="Arial"/>
                <w:sz w:val="24"/>
                <w:szCs w:val="24"/>
                <w:u w:val="single"/>
                <w:lang w:val="en-US"/>
              </w:rPr>
              <w:t>Date</w:t>
            </w:r>
            <w:r w:rsidR="00CA2D28">
              <w:rPr>
                <w:rFonts w:cs="Arial"/>
                <w:sz w:val="24"/>
                <w:szCs w:val="24"/>
                <w:u w:val="single"/>
                <w:lang w:val="en-US"/>
              </w:rPr>
              <w:t xml:space="preserve"> </w:t>
            </w:r>
            <w:r w:rsidRPr="005A04A9">
              <w:rPr>
                <w:rFonts w:cs="Arial"/>
                <w:sz w:val="24"/>
                <w:szCs w:val="24"/>
                <w:u w:val="single"/>
                <w:lang w:val="en-US"/>
              </w:rPr>
              <w:t xml:space="preserve"> of</w:t>
            </w:r>
            <w:proofErr w:type="gramEnd"/>
            <w:r w:rsidRPr="005A04A9">
              <w:rPr>
                <w:rFonts w:cs="Arial"/>
                <w:sz w:val="24"/>
                <w:szCs w:val="24"/>
                <w:u w:val="single"/>
                <w:lang w:val="en-US"/>
              </w:rPr>
              <w:t xml:space="preserve"> Next Meeting:</w:t>
            </w:r>
            <w:r>
              <w:rPr>
                <w:rFonts w:cs="Arial"/>
                <w:sz w:val="24"/>
                <w:szCs w:val="24"/>
                <w:u w:val="single"/>
                <w:lang w:val="en-US"/>
              </w:rPr>
              <w:t xml:space="preserve">  </w:t>
            </w:r>
            <w:r w:rsidR="00CA2D28">
              <w:rPr>
                <w:rFonts w:cs="Arial"/>
                <w:sz w:val="24"/>
                <w:szCs w:val="24"/>
                <w:lang w:val="en-US"/>
              </w:rPr>
              <w:t xml:space="preserve">    Thursday </w:t>
            </w:r>
            <w:r w:rsidR="006518CF">
              <w:rPr>
                <w:rFonts w:cs="Arial"/>
                <w:sz w:val="24"/>
                <w:szCs w:val="24"/>
                <w:lang w:val="en-US"/>
              </w:rPr>
              <w:t>12</w:t>
            </w:r>
            <w:r w:rsidR="00CA2D28" w:rsidRPr="00CA2D28">
              <w:rPr>
                <w:rFonts w:cs="Arial"/>
                <w:sz w:val="24"/>
                <w:szCs w:val="24"/>
                <w:vertAlign w:val="superscript"/>
                <w:lang w:val="en-US"/>
              </w:rPr>
              <w:t>th</w:t>
            </w:r>
            <w:r w:rsidR="006518CF">
              <w:rPr>
                <w:rFonts w:cs="Arial"/>
                <w:sz w:val="24"/>
                <w:szCs w:val="24"/>
                <w:lang w:val="en-US"/>
              </w:rPr>
              <w:t xml:space="preserve"> April</w:t>
            </w:r>
            <w:r w:rsidR="00CA2D28">
              <w:rPr>
                <w:rFonts w:cs="Arial"/>
                <w:sz w:val="24"/>
                <w:szCs w:val="24"/>
                <w:lang w:val="en-US"/>
              </w:rPr>
              <w:t xml:space="preserve"> </w:t>
            </w:r>
            <w:r>
              <w:rPr>
                <w:rFonts w:cs="Arial"/>
                <w:sz w:val="24"/>
                <w:szCs w:val="24"/>
                <w:lang w:val="en-US"/>
              </w:rPr>
              <w:t xml:space="preserve"> 201</w:t>
            </w:r>
            <w:r w:rsidR="0020345D">
              <w:rPr>
                <w:rFonts w:cs="Arial"/>
                <w:sz w:val="24"/>
                <w:szCs w:val="24"/>
                <w:lang w:val="en-US"/>
              </w:rPr>
              <w:t>2 7</w:t>
            </w:r>
            <w:r>
              <w:rPr>
                <w:rFonts w:cs="Arial"/>
                <w:sz w:val="24"/>
                <w:szCs w:val="24"/>
                <w:lang w:val="en-US"/>
              </w:rPr>
              <w:t xml:space="preserve">pm </w:t>
            </w:r>
            <w:r w:rsidR="0020345D">
              <w:rPr>
                <w:rFonts w:cs="Arial"/>
                <w:sz w:val="24"/>
                <w:szCs w:val="24"/>
                <w:lang w:val="en-US"/>
              </w:rPr>
              <w:t>Ge</w:t>
            </w:r>
            <w:r>
              <w:rPr>
                <w:rFonts w:cs="Arial"/>
                <w:sz w:val="24"/>
                <w:szCs w:val="24"/>
                <w:lang w:val="en-US"/>
              </w:rPr>
              <w:t xml:space="preserve">neral </w:t>
            </w:r>
            <w:r w:rsidR="0020345D">
              <w:rPr>
                <w:rFonts w:cs="Arial"/>
                <w:sz w:val="24"/>
                <w:szCs w:val="24"/>
                <w:lang w:val="en-US"/>
              </w:rPr>
              <w:t>Meeting held at the Royal Hotel</w:t>
            </w:r>
            <w:r w:rsidR="0020345D" w:rsidRPr="005A04A9">
              <w:rPr>
                <w:rFonts w:cs="Arial"/>
                <w:sz w:val="24"/>
                <w:szCs w:val="24"/>
                <w:lang w:val="en-US"/>
              </w:rPr>
              <w:t>.</w:t>
            </w:r>
          </w:p>
          <w:p w:rsidR="00844A5C" w:rsidRPr="005A04A9" w:rsidRDefault="00844A5C" w:rsidP="00FA56BB">
            <w:pPr>
              <w:rPr>
                <w:rFonts w:cs="Arial"/>
                <w:sz w:val="24"/>
                <w:szCs w:val="24"/>
                <w:lang w:val="en-US"/>
              </w:rPr>
            </w:pPr>
          </w:p>
          <w:p w:rsidR="00844A5C" w:rsidRPr="002324FA" w:rsidRDefault="00844A5C" w:rsidP="006518CF">
            <w:pPr>
              <w:pStyle w:val="ListParagraph"/>
              <w:ind w:left="0"/>
              <w:rPr>
                <w:rFonts w:cs="Arial"/>
                <w:sz w:val="24"/>
                <w:szCs w:val="24"/>
              </w:rPr>
            </w:pPr>
            <w:r w:rsidRPr="005A04A9">
              <w:rPr>
                <w:rFonts w:cs="Arial"/>
                <w:sz w:val="24"/>
                <w:szCs w:val="24"/>
                <w:lang w:val="en-US"/>
              </w:rPr>
              <w:t xml:space="preserve">There being no further </w:t>
            </w:r>
            <w:r w:rsidR="006518CF">
              <w:rPr>
                <w:rFonts w:cs="Arial"/>
                <w:sz w:val="24"/>
                <w:szCs w:val="24"/>
                <w:lang w:val="en-US"/>
              </w:rPr>
              <w:t>business the meeting closed 8.05</w:t>
            </w:r>
            <w:r w:rsidRPr="005A04A9">
              <w:rPr>
                <w:rFonts w:cs="Arial"/>
                <w:sz w:val="24"/>
                <w:szCs w:val="24"/>
                <w:lang w:val="en-US"/>
              </w:rPr>
              <w:t>pm</w:t>
            </w:r>
          </w:p>
        </w:tc>
        <w:tc>
          <w:tcPr>
            <w:tcW w:w="1352" w:type="dxa"/>
            <w:tcBorders>
              <w:top w:val="nil"/>
              <w:bottom w:val="nil"/>
              <w:right w:val="nil"/>
            </w:tcBorders>
          </w:tcPr>
          <w:p w:rsidR="00842968" w:rsidRDefault="00842968" w:rsidP="004E66D4">
            <w:pPr>
              <w:rPr>
                <w:lang w:val="en-GB"/>
              </w:rPr>
            </w:pPr>
          </w:p>
        </w:tc>
      </w:tr>
    </w:tbl>
    <w:p w:rsidR="00844A5C" w:rsidRPr="00844A5C" w:rsidRDefault="00844A5C" w:rsidP="0017795A">
      <w:pPr>
        <w:rPr>
          <w:lang w:val="en-GB"/>
        </w:rPr>
      </w:pPr>
    </w:p>
    <w:sectPr w:rsidR="00844A5C" w:rsidRPr="00844A5C" w:rsidSect="008F5DE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0E7D"/>
    <w:multiLevelType w:val="hybridMultilevel"/>
    <w:tmpl w:val="0D4C9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381C32"/>
    <w:multiLevelType w:val="hybridMultilevel"/>
    <w:tmpl w:val="C52A7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F942DC"/>
    <w:multiLevelType w:val="hybridMultilevel"/>
    <w:tmpl w:val="4D2884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4D11478A"/>
    <w:multiLevelType w:val="hybridMultilevel"/>
    <w:tmpl w:val="1B68C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DC1237A"/>
    <w:multiLevelType w:val="hybridMultilevel"/>
    <w:tmpl w:val="4DD07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6244D5"/>
    <w:multiLevelType w:val="hybridMultilevel"/>
    <w:tmpl w:val="C4DE234E"/>
    <w:lvl w:ilvl="0" w:tplc="0C090001">
      <w:start w:val="1"/>
      <w:numFmt w:val="bullet"/>
      <w:lvlText w:val=""/>
      <w:lvlJc w:val="left"/>
      <w:pPr>
        <w:ind w:left="1035" w:hanging="360"/>
      </w:pPr>
      <w:rPr>
        <w:rFonts w:ascii="Symbol" w:hAnsi="Symbol" w:hint="default"/>
      </w:rPr>
    </w:lvl>
    <w:lvl w:ilvl="1" w:tplc="0C090003" w:tentative="1">
      <w:start w:val="1"/>
      <w:numFmt w:val="bullet"/>
      <w:lvlText w:val="o"/>
      <w:lvlJc w:val="left"/>
      <w:pPr>
        <w:ind w:left="1755" w:hanging="360"/>
      </w:pPr>
      <w:rPr>
        <w:rFonts w:ascii="Courier New" w:hAnsi="Courier New" w:cs="Courier New" w:hint="default"/>
      </w:rPr>
    </w:lvl>
    <w:lvl w:ilvl="2" w:tplc="0C090005" w:tentative="1">
      <w:start w:val="1"/>
      <w:numFmt w:val="bullet"/>
      <w:lvlText w:val=""/>
      <w:lvlJc w:val="left"/>
      <w:pPr>
        <w:ind w:left="2475" w:hanging="360"/>
      </w:pPr>
      <w:rPr>
        <w:rFonts w:ascii="Wingdings" w:hAnsi="Wingdings" w:hint="default"/>
      </w:rPr>
    </w:lvl>
    <w:lvl w:ilvl="3" w:tplc="0C090001" w:tentative="1">
      <w:start w:val="1"/>
      <w:numFmt w:val="bullet"/>
      <w:lvlText w:val=""/>
      <w:lvlJc w:val="left"/>
      <w:pPr>
        <w:ind w:left="3195" w:hanging="360"/>
      </w:pPr>
      <w:rPr>
        <w:rFonts w:ascii="Symbol" w:hAnsi="Symbol" w:hint="default"/>
      </w:rPr>
    </w:lvl>
    <w:lvl w:ilvl="4" w:tplc="0C090003" w:tentative="1">
      <w:start w:val="1"/>
      <w:numFmt w:val="bullet"/>
      <w:lvlText w:val="o"/>
      <w:lvlJc w:val="left"/>
      <w:pPr>
        <w:ind w:left="3915" w:hanging="360"/>
      </w:pPr>
      <w:rPr>
        <w:rFonts w:ascii="Courier New" w:hAnsi="Courier New" w:cs="Courier New" w:hint="default"/>
      </w:rPr>
    </w:lvl>
    <w:lvl w:ilvl="5" w:tplc="0C090005" w:tentative="1">
      <w:start w:val="1"/>
      <w:numFmt w:val="bullet"/>
      <w:lvlText w:val=""/>
      <w:lvlJc w:val="left"/>
      <w:pPr>
        <w:ind w:left="4635" w:hanging="360"/>
      </w:pPr>
      <w:rPr>
        <w:rFonts w:ascii="Wingdings" w:hAnsi="Wingdings" w:hint="default"/>
      </w:rPr>
    </w:lvl>
    <w:lvl w:ilvl="6" w:tplc="0C090001" w:tentative="1">
      <w:start w:val="1"/>
      <w:numFmt w:val="bullet"/>
      <w:lvlText w:val=""/>
      <w:lvlJc w:val="left"/>
      <w:pPr>
        <w:ind w:left="5355" w:hanging="360"/>
      </w:pPr>
      <w:rPr>
        <w:rFonts w:ascii="Symbol" w:hAnsi="Symbol" w:hint="default"/>
      </w:rPr>
    </w:lvl>
    <w:lvl w:ilvl="7" w:tplc="0C090003" w:tentative="1">
      <w:start w:val="1"/>
      <w:numFmt w:val="bullet"/>
      <w:lvlText w:val="o"/>
      <w:lvlJc w:val="left"/>
      <w:pPr>
        <w:ind w:left="6075" w:hanging="360"/>
      </w:pPr>
      <w:rPr>
        <w:rFonts w:ascii="Courier New" w:hAnsi="Courier New" w:cs="Courier New" w:hint="default"/>
      </w:rPr>
    </w:lvl>
    <w:lvl w:ilvl="8" w:tplc="0C090005" w:tentative="1">
      <w:start w:val="1"/>
      <w:numFmt w:val="bullet"/>
      <w:lvlText w:val=""/>
      <w:lvlJc w:val="left"/>
      <w:pPr>
        <w:ind w:left="6795" w:hanging="360"/>
      </w:pPr>
      <w:rPr>
        <w:rFonts w:ascii="Wingdings" w:hAnsi="Wingdings" w:hint="default"/>
      </w:rPr>
    </w:lvl>
  </w:abstractNum>
  <w:abstractNum w:abstractNumId="6">
    <w:nsid w:val="5DF84199"/>
    <w:multiLevelType w:val="hybridMultilevel"/>
    <w:tmpl w:val="AC4455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690117A9"/>
    <w:multiLevelType w:val="hybridMultilevel"/>
    <w:tmpl w:val="A7B0A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923A18"/>
    <w:multiLevelType w:val="hybridMultilevel"/>
    <w:tmpl w:val="E93E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8"/>
  </w:num>
  <w:num w:numId="5">
    <w:abstractNumId w:val="4"/>
  </w:num>
  <w:num w:numId="6">
    <w:abstractNumId w:val="2"/>
  </w:num>
  <w:num w:numId="7">
    <w:abstractNumId w:val="6"/>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4A5C"/>
    <w:rsid w:val="00024868"/>
    <w:rsid w:val="0003401F"/>
    <w:rsid w:val="00127607"/>
    <w:rsid w:val="0017795A"/>
    <w:rsid w:val="001E33A8"/>
    <w:rsid w:val="001F4DCB"/>
    <w:rsid w:val="0020345D"/>
    <w:rsid w:val="002A7008"/>
    <w:rsid w:val="0034631B"/>
    <w:rsid w:val="003902B9"/>
    <w:rsid w:val="003A1C79"/>
    <w:rsid w:val="003D3C64"/>
    <w:rsid w:val="004144A3"/>
    <w:rsid w:val="004E66D4"/>
    <w:rsid w:val="005611D0"/>
    <w:rsid w:val="005A27B2"/>
    <w:rsid w:val="005D3049"/>
    <w:rsid w:val="006223BE"/>
    <w:rsid w:val="00642E53"/>
    <w:rsid w:val="006518CF"/>
    <w:rsid w:val="00657966"/>
    <w:rsid w:val="00842968"/>
    <w:rsid w:val="00844A5C"/>
    <w:rsid w:val="008B5D7D"/>
    <w:rsid w:val="008B7496"/>
    <w:rsid w:val="008E4F1E"/>
    <w:rsid w:val="008F5DE8"/>
    <w:rsid w:val="00972B2B"/>
    <w:rsid w:val="00973C22"/>
    <w:rsid w:val="00993C3C"/>
    <w:rsid w:val="009C0A28"/>
    <w:rsid w:val="00AB0F70"/>
    <w:rsid w:val="00B40E73"/>
    <w:rsid w:val="00BB3395"/>
    <w:rsid w:val="00CA2D28"/>
    <w:rsid w:val="00CA6DF4"/>
    <w:rsid w:val="00CC7850"/>
    <w:rsid w:val="00D97716"/>
    <w:rsid w:val="00F95519"/>
    <w:rsid w:val="00FA56B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A5C"/>
    <w:rPr>
      <w:rFonts w:ascii="Calibri" w:eastAsia="Calibri" w:hAnsi="Calibri"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4A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44A5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949</TotalTime>
  <Pages>3</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Owner</cp:lastModifiedBy>
  <cp:revision>5</cp:revision>
  <dcterms:created xsi:type="dcterms:W3CDTF">2012-03-13T01:59:00Z</dcterms:created>
  <dcterms:modified xsi:type="dcterms:W3CDTF">2012-03-19T21:56:00Z</dcterms:modified>
</cp:coreProperties>
</file>